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37FB" w:rsidRDefault="00412A60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val="sv-SE"/>
        </w:rPr>
      </w:pPr>
      <w:r>
        <w:rPr>
          <w:b/>
          <w:noProof/>
          <w:sz w:val="24"/>
          <w:szCs w:val="24"/>
          <w:lang w:val="sv-SE"/>
        </w:rPr>
        <w:t>3GPP TSG-RAN2 #113e</w:t>
      </w:r>
      <w:r>
        <w:rPr>
          <w:b/>
          <w:noProof/>
          <w:sz w:val="24"/>
          <w:szCs w:val="24"/>
          <w:lang w:val="sv-SE"/>
        </w:rPr>
        <w:tab/>
        <w:t>R2-21</w:t>
      </w:r>
      <w:r w:rsidR="00164B56">
        <w:rPr>
          <w:b/>
          <w:noProof/>
          <w:sz w:val="24"/>
          <w:szCs w:val="24"/>
          <w:lang w:val="sv-SE"/>
        </w:rPr>
        <w:t>00768</w:t>
      </w:r>
    </w:p>
    <w:p w:rsidR="00B237FB" w:rsidRDefault="00412A60">
      <w:pPr>
        <w:pStyle w:val="CRCoverPage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Electronic meeting, January 25 – February 5, 2021</w:t>
      </w:r>
    </w:p>
    <w:p w:rsidR="00B237FB" w:rsidRDefault="00B237FB">
      <w:pPr>
        <w:pStyle w:val="a5"/>
        <w:rPr>
          <w:lang w:val="en-GB" w:eastAsia="ko-KR"/>
        </w:rPr>
      </w:pPr>
    </w:p>
    <w:p w:rsidR="00B237FB" w:rsidRDefault="00412A60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 w:rsidR="006B6A69">
        <w:rPr>
          <w:rFonts w:ascii="Arial" w:hAnsi="Arial"/>
          <w:sz w:val="24"/>
          <w:lang w:val="en-US" w:eastAsia="ko-KR"/>
        </w:rPr>
        <w:t>8.</w:t>
      </w:r>
      <w:r w:rsidR="003B7E79">
        <w:rPr>
          <w:rFonts w:ascii="Arial" w:hAnsi="Arial"/>
          <w:sz w:val="24"/>
          <w:lang w:val="en-US" w:eastAsia="ko-KR"/>
        </w:rPr>
        <w:t>8</w:t>
      </w:r>
      <w:r w:rsidR="0023134F">
        <w:rPr>
          <w:rFonts w:ascii="Arial" w:hAnsi="Arial"/>
          <w:sz w:val="24"/>
          <w:lang w:val="en-US" w:eastAsia="ko-KR"/>
        </w:rPr>
        <w:t>.2</w:t>
      </w:r>
    </w:p>
    <w:p w:rsidR="00B237FB" w:rsidRDefault="00412A60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B237FB" w:rsidRDefault="00412A60">
      <w:pPr>
        <w:tabs>
          <w:tab w:val="left" w:pos="2216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 w:rsidR="00CA71D2">
        <w:rPr>
          <w:rFonts w:ascii="Arial" w:hAnsi="Arial"/>
          <w:sz w:val="24"/>
          <w:lang w:val="en-US"/>
        </w:rPr>
        <w:t xml:space="preserve"> </w:t>
      </w:r>
      <w:r w:rsidR="00CA71D2">
        <w:rPr>
          <w:rFonts w:ascii="Arial" w:hAnsi="Arial"/>
          <w:sz w:val="24"/>
          <w:lang w:val="en-US"/>
        </w:rPr>
        <w:tab/>
      </w:r>
      <w:r w:rsidR="00EB28EE">
        <w:rPr>
          <w:rFonts w:ascii="Arial" w:hAnsi="Arial"/>
          <w:sz w:val="24"/>
          <w:lang w:val="en-US"/>
        </w:rPr>
        <w:t>Further discussion on i</w:t>
      </w:r>
      <w:r w:rsidR="00CC5A15">
        <w:rPr>
          <w:rFonts w:ascii="Arial" w:hAnsi="Arial"/>
          <w:sz w:val="24"/>
          <w:lang w:val="en-US"/>
        </w:rPr>
        <w:t xml:space="preserve">ntended </w:t>
      </w:r>
      <w:r w:rsidR="00EB28EE">
        <w:rPr>
          <w:rFonts w:ascii="Arial" w:hAnsi="Arial"/>
          <w:sz w:val="24"/>
          <w:lang w:val="en-US"/>
        </w:rPr>
        <w:t>slice</w:t>
      </w:r>
      <w:r w:rsidR="00943801">
        <w:rPr>
          <w:rFonts w:ascii="Arial" w:hAnsi="Arial"/>
          <w:sz w:val="24"/>
          <w:lang w:val="en-US"/>
        </w:rPr>
        <w:t>s</w:t>
      </w:r>
    </w:p>
    <w:p w:rsidR="00B237FB" w:rsidRDefault="00412A60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/>
          <w:sz w:val="24"/>
          <w:lang w:val="en-US" w:eastAsia="ko-KR"/>
        </w:rPr>
        <w:t>Discussion and Decision</w:t>
      </w:r>
    </w:p>
    <w:p w:rsidR="00B237FB" w:rsidRDefault="00412A60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B8689C" w:rsidRPr="00B8689C" w:rsidRDefault="005E3925" w:rsidP="00B8689C">
      <w:pPr>
        <w:rPr>
          <w:lang w:val="en-US" w:eastAsia="ko-KR"/>
        </w:rPr>
      </w:pPr>
      <w:r>
        <w:rPr>
          <w:lang w:val="en-US" w:eastAsia="ko-KR"/>
        </w:rPr>
        <w:t xml:space="preserve">In RAN2#112-meeting, RAN2 made the following agreements on intended slice. </w:t>
      </w:r>
    </w:p>
    <w:p w:rsidR="00B8689C" w:rsidRPr="00B8689C" w:rsidRDefault="00B8689C" w:rsidP="00864F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rFonts w:ascii="Arial" w:hAnsi="Arial" w:cs="Arial"/>
          <w:b/>
          <w:lang w:eastAsia="ko-KR"/>
        </w:rPr>
      </w:pPr>
      <w:r w:rsidRPr="00B8689C">
        <w:rPr>
          <w:rFonts w:ascii="Arial" w:hAnsi="Arial" w:cs="Arial"/>
          <w:b/>
          <w:lang w:eastAsia="ko-KR"/>
        </w:rPr>
        <w:t>Agreements</w:t>
      </w:r>
    </w:p>
    <w:p w:rsidR="0046341B" w:rsidRDefault="00B8689C" w:rsidP="00463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rFonts w:ascii="Arial" w:hAnsi="Arial" w:cs="Arial"/>
          <w:b/>
        </w:rPr>
      </w:pPr>
      <w:r w:rsidRPr="00B8689C">
        <w:rPr>
          <w:rFonts w:ascii="Arial" w:hAnsi="Arial" w:cs="Arial"/>
          <w:b/>
        </w:rPr>
        <w:t>0: RAN2 common understanding is that intended slice is based on the information AS receives from NAS for the particular use case. This may be different in different cases</w:t>
      </w:r>
      <w:proofErr w:type="gramStart"/>
      <w:r w:rsidRPr="00B8689C">
        <w:rPr>
          <w:rFonts w:ascii="Arial" w:hAnsi="Arial" w:cs="Arial"/>
          <w:b/>
        </w:rPr>
        <w:t>:</w:t>
      </w:r>
      <w:proofErr w:type="gramEnd"/>
      <w:r w:rsidRPr="00B8689C">
        <w:rPr>
          <w:rFonts w:ascii="Arial" w:hAnsi="Arial" w:cs="Arial"/>
          <w:b/>
        </w:rPr>
        <w:br/>
        <w:t>2.1: In case of cell selection/reselection, the intended slice means the allowed or requested S-NSSAI(s).</w:t>
      </w:r>
      <w:r w:rsidRPr="00B8689C">
        <w:rPr>
          <w:rFonts w:ascii="Arial" w:hAnsi="Arial" w:cs="Arial"/>
          <w:b/>
        </w:rPr>
        <w:br/>
        <w:t>-</w:t>
      </w:r>
      <w:r w:rsidRPr="00B8689C">
        <w:rPr>
          <w:rFonts w:ascii="Arial" w:hAnsi="Arial" w:cs="Arial"/>
          <w:b/>
        </w:rPr>
        <w:tab/>
        <w:t>For the initial registration, and requesting new S-NSSAI(s): intended slices = Requested S-NSSAI(s</w:t>
      </w:r>
      <w:proofErr w:type="gramStart"/>
      <w:r w:rsidRPr="00B8689C">
        <w:rPr>
          <w:rFonts w:ascii="Arial" w:hAnsi="Arial" w:cs="Arial"/>
          <w:b/>
        </w:rPr>
        <w:t>)</w:t>
      </w:r>
      <w:proofErr w:type="gramEnd"/>
      <w:r w:rsidRPr="00B8689C">
        <w:rPr>
          <w:rFonts w:ascii="Arial" w:hAnsi="Arial" w:cs="Arial"/>
          <w:b/>
        </w:rPr>
        <w:br/>
      </w:r>
      <w:r w:rsidRPr="0046341B">
        <w:rPr>
          <w:rFonts w:ascii="Arial" w:hAnsi="Arial" w:cs="Arial"/>
          <w:b/>
          <w:highlight w:val="yellow"/>
        </w:rPr>
        <w:t>-</w:t>
      </w:r>
      <w:r w:rsidRPr="0046341B">
        <w:rPr>
          <w:rFonts w:ascii="Arial" w:hAnsi="Arial" w:cs="Arial"/>
          <w:b/>
          <w:highlight w:val="yellow"/>
        </w:rPr>
        <w:tab/>
        <w:t>For idle-mode mobility: intended slices = allowed S-NSSAI(s)</w:t>
      </w:r>
    </w:p>
    <w:p w:rsidR="0046341B" w:rsidRPr="0046341B" w:rsidRDefault="0046341B" w:rsidP="00463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rFonts w:ascii="Arial" w:hAnsi="Arial" w:cs="Arial"/>
          <w:b/>
        </w:rPr>
      </w:pPr>
      <w:r w:rsidRPr="0046341B">
        <w:rPr>
          <w:rFonts w:ascii="Arial" w:hAnsi="Arial" w:cs="Arial" w:hint="eastAsia"/>
          <w:b/>
        </w:rPr>
        <w:t xml:space="preserve">2.2: </w:t>
      </w:r>
      <w:r w:rsidRPr="0046341B">
        <w:rPr>
          <w:rFonts w:ascii="Arial" w:hAnsi="Arial" w:cs="Arial"/>
          <w:b/>
        </w:rPr>
        <w:t>In case of MO traffic, the intended slice means the S-NSSAI associated with MO traffic based on indication from NAS to AS.</w:t>
      </w:r>
      <w:r w:rsidRPr="0046341B">
        <w:rPr>
          <w:rFonts w:ascii="Arial" w:hAnsi="Arial" w:cs="Arial"/>
          <w:b/>
        </w:rPr>
        <w:br/>
      </w:r>
      <w:r w:rsidRPr="0046341B">
        <w:rPr>
          <w:rFonts w:ascii="Arial" w:hAnsi="Arial" w:cs="Arial"/>
          <w:b/>
          <w:highlight w:val="yellow"/>
        </w:rPr>
        <w:t>FFS whether UE needs to know the intended slice for MT service.</w:t>
      </w:r>
    </w:p>
    <w:p w:rsidR="0046341B" w:rsidRPr="0046341B" w:rsidRDefault="0046341B" w:rsidP="00463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/>
        <w:rPr>
          <w:rFonts w:ascii="Arial" w:hAnsi="Arial" w:cs="Arial"/>
          <w:b/>
        </w:rPr>
      </w:pPr>
      <w:r w:rsidRPr="0046341B">
        <w:rPr>
          <w:rFonts w:ascii="Arial" w:hAnsi="Arial" w:cs="Arial"/>
          <w:b/>
        </w:rPr>
        <w:t xml:space="preserve">4: For MO service, UE is aware of the intended slice. For MT service, UE is unaware of the slice for the paged service in current NR spec. </w:t>
      </w:r>
    </w:p>
    <w:p w:rsidR="00B237FB" w:rsidRPr="00C04EB5" w:rsidRDefault="00ED4414">
      <w:pPr>
        <w:rPr>
          <w:lang w:val="en-US" w:eastAsia="ko-KR"/>
        </w:rPr>
      </w:pPr>
      <w:r>
        <w:rPr>
          <w:lang w:eastAsia="ko-KR"/>
        </w:rPr>
        <w:t>In this document, we</w:t>
      </w:r>
      <w:r>
        <w:rPr>
          <w:lang w:val="en-US" w:eastAsia="ko-KR"/>
        </w:rPr>
        <w:t xml:space="preserve"> would like to further discuss intended slice</w:t>
      </w:r>
      <w:r w:rsidR="00D15FAD">
        <w:rPr>
          <w:rFonts w:hint="eastAsia"/>
          <w:lang w:val="en-US" w:eastAsia="ko-KR"/>
        </w:rPr>
        <w:t>s</w:t>
      </w:r>
      <w:r>
        <w:rPr>
          <w:lang w:val="en-US" w:eastAsia="ko-KR"/>
        </w:rPr>
        <w:t xml:space="preserve"> for idle</w:t>
      </w:r>
      <w:r w:rsidR="00180E6F">
        <w:rPr>
          <w:lang w:val="en-US" w:eastAsia="ko-KR"/>
        </w:rPr>
        <w:t>-mode</w:t>
      </w:r>
      <w:r>
        <w:rPr>
          <w:lang w:val="en-US" w:eastAsia="ko-KR"/>
        </w:rPr>
        <w:t xml:space="preserve"> mobility in RRC_INACTIVE</w:t>
      </w:r>
      <w:r w:rsidR="00555DD2">
        <w:rPr>
          <w:lang w:val="en-US" w:eastAsia="ko-KR"/>
        </w:rPr>
        <w:t xml:space="preserve"> and provide our views on the remaining issue regarding MT service</w:t>
      </w:r>
      <w:r>
        <w:rPr>
          <w:lang w:val="en-US" w:eastAsia="ko-KR"/>
        </w:rPr>
        <w:t xml:space="preserve">. </w:t>
      </w:r>
    </w:p>
    <w:p w:rsidR="00B237FB" w:rsidRDefault="00412A60">
      <w:pPr>
        <w:pStyle w:val="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>Discussion</w:t>
      </w:r>
    </w:p>
    <w:p w:rsidR="00C254EE" w:rsidRPr="00C254EE" w:rsidRDefault="00C254EE" w:rsidP="0021742D">
      <w:pPr>
        <w:tabs>
          <w:tab w:val="left" w:pos="1622"/>
        </w:tabs>
        <w:spacing w:after="0" w:line="276" w:lineRule="auto"/>
        <w:rPr>
          <w:b/>
          <w:u w:val="single"/>
          <w:lang w:eastAsia="ko-KR"/>
        </w:rPr>
      </w:pPr>
      <w:r w:rsidRPr="00C254EE">
        <w:rPr>
          <w:rFonts w:hint="eastAsia"/>
          <w:b/>
          <w:u w:val="single"/>
          <w:lang w:eastAsia="ko-KR"/>
        </w:rPr>
        <w:t>Intended slices in RRC_INACTIVE</w:t>
      </w:r>
    </w:p>
    <w:p w:rsidR="00EF3312" w:rsidRDefault="0002269F" w:rsidP="0021742D">
      <w:pPr>
        <w:tabs>
          <w:tab w:val="left" w:pos="1622"/>
        </w:tabs>
        <w:spacing w:after="0" w:line="276" w:lineRule="auto"/>
        <w:rPr>
          <w:lang w:eastAsia="ko-KR"/>
        </w:rPr>
      </w:pPr>
      <w:r>
        <w:rPr>
          <w:lang w:eastAsia="ko-KR"/>
        </w:rPr>
        <w:t>A</w:t>
      </w:r>
      <w:r w:rsidR="000625E8" w:rsidRPr="003D22D3">
        <w:rPr>
          <w:rFonts w:hint="eastAsia"/>
          <w:lang w:eastAsia="ko-KR"/>
        </w:rPr>
        <w:t xml:space="preserve"> UE in RRC_INACTIVE is </w:t>
      </w:r>
      <w:r w:rsidR="000625E8" w:rsidRPr="003D22D3">
        <w:rPr>
          <w:lang w:eastAsia="ko-KR"/>
        </w:rPr>
        <w:t xml:space="preserve">in the </w:t>
      </w:r>
      <w:r w:rsidR="000625E8" w:rsidRPr="003D22D3">
        <w:rPr>
          <w:rFonts w:hint="eastAsia"/>
          <w:lang w:eastAsia="ko-KR"/>
        </w:rPr>
        <w:t>CM_CONNECTED</w:t>
      </w:r>
      <w:r w:rsidR="000625E8" w:rsidRPr="003D22D3">
        <w:rPr>
          <w:lang w:eastAsia="ko-KR"/>
        </w:rPr>
        <w:t xml:space="preserve"> state</w:t>
      </w:r>
      <w:r w:rsidR="009344A2">
        <w:rPr>
          <w:lang w:eastAsia="ko-KR"/>
        </w:rPr>
        <w:t>,</w:t>
      </w:r>
      <w:r w:rsidR="000625E8" w:rsidRPr="003D22D3">
        <w:rPr>
          <w:rFonts w:hint="eastAsia"/>
          <w:lang w:eastAsia="ko-KR"/>
        </w:rPr>
        <w:t xml:space="preserve"> </w:t>
      </w:r>
      <w:r w:rsidR="000625E8" w:rsidRPr="003D22D3">
        <w:rPr>
          <w:lang w:eastAsia="ko-KR"/>
        </w:rPr>
        <w:t>which</w:t>
      </w:r>
      <w:r w:rsidR="000625E8" w:rsidRPr="003D22D3">
        <w:rPr>
          <w:rFonts w:hint="eastAsia"/>
          <w:lang w:eastAsia="ko-KR"/>
        </w:rPr>
        <w:t xml:space="preserve"> means the UE may have </w:t>
      </w:r>
      <w:r w:rsidR="00AE3DAC">
        <w:rPr>
          <w:lang w:eastAsia="ko-KR"/>
        </w:rPr>
        <w:t>a suspended service and the PDU</w:t>
      </w:r>
      <w:r w:rsidR="000625E8" w:rsidRPr="003D22D3">
        <w:rPr>
          <w:rFonts w:hint="eastAsia"/>
          <w:lang w:eastAsia="ko-KR"/>
        </w:rPr>
        <w:t xml:space="preserve"> session</w:t>
      </w:r>
      <w:r w:rsidR="000625E8" w:rsidRPr="003D22D3">
        <w:rPr>
          <w:lang w:eastAsia="ko-KR"/>
        </w:rPr>
        <w:t xml:space="preserve"> established</w:t>
      </w:r>
      <w:r>
        <w:rPr>
          <w:lang w:eastAsia="ko-KR"/>
        </w:rPr>
        <w:t>.</w:t>
      </w:r>
      <w:r w:rsidR="009344A2">
        <w:rPr>
          <w:lang w:eastAsia="ko-KR"/>
        </w:rPr>
        <w:t xml:space="preserve"> </w:t>
      </w:r>
      <w:r w:rsidR="00F97618">
        <w:rPr>
          <w:lang w:eastAsia="ko-KR"/>
        </w:rPr>
        <w:t xml:space="preserve">Also, in the near future, small data transmission in RRC_INACTIVE will be supported. </w:t>
      </w:r>
      <w:r w:rsidR="00BD6510">
        <w:rPr>
          <w:lang w:eastAsia="ko-KR"/>
        </w:rPr>
        <w:t xml:space="preserve">So, it is important </w:t>
      </w:r>
      <w:r w:rsidR="00042DAE">
        <w:rPr>
          <w:lang w:eastAsia="ko-KR"/>
        </w:rPr>
        <w:t>to maintain service continuity for t</w:t>
      </w:r>
      <w:r w:rsidR="009406D6">
        <w:rPr>
          <w:lang w:eastAsia="ko-KR"/>
        </w:rPr>
        <w:t xml:space="preserve">he </w:t>
      </w:r>
      <w:r w:rsidR="00AE3DAC">
        <w:rPr>
          <w:lang w:eastAsia="ko-KR"/>
        </w:rPr>
        <w:t>suspended</w:t>
      </w:r>
      <w:r w:rsidR="009406D6">
        <w:rPr>
          <w:lang w:eastAsia="ko-KR"/>
        </w:rPr>
        <w:t xml:space="preserve"> service</w:t>
      </w:r>
      <w:r w:rsidR="00EF3312">
        <w:rPr>
          <w:lang w:eastAsia="ko-KR"/>
        </w:rPr>
        <w:t xml:space="preserve"> because data may be transmitted and received at any time without involving NAS signalling</w:t>
      </w:r>
      <w:r w:rsidR="00042DAE">
        <w:rPr>
          <w:lang w:eastAsia="ko-KR"/>
        </w:rPr>
        <w:t>.</w:t>
      </w:r>
      <w:r w:rsidR="00F97618">
        <w:rPr>
          <w:lang w:eastAsia="ko-KR"/>
        </w:rPr>
        <w:t xml:space="preserve">  </w:t>
      </w:r>
      <w:r w:rsidR="00AE3DAC">
        <w:rPr>
          <w:lang w:eastAsia="ko-KR"/>
        </w:rPr>
        <w:t xml:space="preserve"> </w:t>
      </w:r>
    </w:p>
    <w:p w:rsidR="00781B76" w:rsidRDefault="00AE3DAC" w:rsidP="0001220D">
      <w:pPr>
        <w:tabs>
          <w:tab w:val="left" w:pos="1622"/>
        </w:tabs>
        <w:spacing w:after="0" w:line="276" w:lineRule="auto"/>
        <w:rPr>
          <w:lang w:eastAsia="ko-KR"/>
        </w:rPr>
      </w:pPr>
      <w:r>
        <w:rPr>
          <w:lang w:eastAsia="ko-KR"/>
        </w:rPr>
        <w:t xml:space="preserve">According to the current agreement, </w:t>
      </w:r>
      <w:r w:rsidR="009406D6">
        <w:rPr>
          <w:lang w:eastAsia="ko-KR"/>
        </w:rPr>
        <w:t>the intended slices</w:t>
      </w:r>
      <w:r>
        <w:rPr>
          <w:lang w:eastAsia="ko-KR"/>
        </w:rPr>
        <w:t xml:space="preserve"> for idle-mobility</w:t>
      </w:r>
      <w:r w:rsidR="002D5D0A">
        <w:rPr>
          <w:lang w:eastAsia="ko-KR"/>
        </w:rPr>
        <w:t xml:space="preserve"> are </w:t>
      </w:r>
      <w:r w:rsidR="002D5D0A">
        <w:rPr>
          <w:lang w:eastAsia="ko-KR"/>
        </w:rPr>
        <w:t>allowed S-NSSAIs</w:t>
      </w:r>
      <w:r w:rsidR="009406D6">
        <w:rPr>
          <w:lang w:eastAsia="ko-KR"/>
        </w:rPr>
        <w:t>.</w:t>
      </w:r>
      <w:r>
        <w:rPr>
          <w:lang w:eastAsia="ko-KR"/>
        </w:rPr>
        <w:t xml:space="preserve"> </w:t>
      </w:r>
      <w:r w:rsidR="009406D6">
        <w:rPr>
          <w:lang w:eastAsia="ko-KR"/>
        </w:rPr>
        <w:t>However, t</w:t>
      </w:r>
      <w:r w:rsidR="00B064D4">
        <w:rPr>
          <w:rFonts w:hint="eastAsia"/>
          <w:lang w:eastAsia="ko-KR"/>
        </w:rPr>
        <w:t xml:space="preserve">here </w:t>
      </w:r>
      <w:r w:rsidR="00B064D4">
        <w:rPr>
          <w:lang w:eastAsia="ko-KR"/>
        </w:rPr>
        <w:t>may be a case that mor</w:t>
      </w:r>
      <w:r w:rsidR="00402FE6">
        <w:rPr>
          <w:lang w:eastAsia="ko-KR"/>
        </w:rPr>
        <w:t xml:space="preserve">e than one S-NSSAIs are </w:t>
      </w:r>
      <w:r w:rsidR="006B54B8">
        <w:rPr>
          <w:lang w:eastAsia="ko-KR"/>
        </w:rPr>
        <w:t xml:space="preserve">allowed </w:t>
      </w:r>
      <w:r w:rsidR="009D5D0A">
        <w:rPr>
          <w:lang w:eastAsia="ko-KR"/>
        </w:rPr>
        <w:t xml:space="preserve">by the AMF </w:t>
      </w:r>
      <w:r w:rsidR="006B54B8">
        <w:rPr>
          <w:lang w:eastAsia="ko-KR"/>
        </w:rPr>
        <w:t xml:space="preserve">and </w:t>
      </w:r>
      <w:r w:rsidR="00402FE6">
        <w:rPr>
          <w:lang w:eastAsia="ko-KR"/>
        </w:rPr>
        <w:t>none of neighbour cells support</w:t>
      </w:r>
      <w:r w:rsidR="00B064D4">
        <w:rPr>
          <w:lang w:eastAsia="ko-KR"/>
        </w:rPr>
        <w:t>s</w:t>
      </w:r>
      <w:r w:rsidR="00402FE6">
        <w:rPr>
          <w:lang w:eastAsia="ko-KR"/>
        </w:rPr>
        <w:t xml:space="preserve"> all of </w:t>
      </w:r>
      <w:r w:rsidR="009D5D0A">
        <w:rPr>
          <w:lang w:eastAsia="ko-KR"/>
        </w:rPr>
        <w:t>these S-NSSAIs</w:t>
      </w:r>
      <w:r w:rsidR="00525E72">
        <w:rPr>
          <w:lang w:eastAsia="ko-KR"/>
        </w:rPr>
        <w:t xml:space="preserve">. </w:t>
      </w:r>
      <w:r w:rsidR="006102B7">
        <w:rPr>
          <w:lang w:eastAsia="ko-KR"/>
        </w:rPr>
        <w:t>As an example</w:t>
      </w:r>
      <w:r w:rsidR="0001220D">
        <w:rPr>
          <w:lang w:eastAsia="ko-KR"/>
        </w:rPr>
        <w:t>, the</w:t>
      </w:r>
      <w:r w:rsidR="0001220D" w:rsidRPr="003D22D3">
        <w:rPr>
          <w:lang w:eastAsia="ko-KR"/>
        </w:rPr>
        <w:t xml:space="preserve"> UE has </w:t>
      </w:r>
      <w:r w:rsidR="00EF3312">
        <w:rPr>
          <w:lang w:eastAsia="ko-KR"/>
        </w:rPr>
        <w:t>Allowed</w:t>
      </w:r>
      <w:r w:rsidR="0001220D" w:rsidRPr="003D22D3">
        <w:rPr>
          <w:lang w:eastAsia="ko-KR"/>
        </w:rPr>
        <w:t xml:space="preserve"> NSSAI, Slice#1, Slice#2 and Slice#3</w:t>
      </w:r>
      <w:r w:rsidR="00781B76">
        <w:rPr>
          <w:lang w:eastAsia="ko-KR"/>
        </w:rPr>
        <w:t xml:space="preserve">, and </w:t>
      </w:r>
      <w:r w:rsidR="00781B76" w:rsidRPr="003D22D3">
        <w:rPr>
          <w:lang w:eastAsia="ko-KR"/>
        </w:rPr>
        <w:t>Cell-A supports Slice#1 while Cell-B supports Slice#2 and Slice#3</w:t>
      </w:r>
      <w:r w:rsidR="00781B76">
        <w:rPr>
          <w:lang w:eastAsia="ko-KR"/>
        </w:rPr>
        <w:t xml:space="preserve">. </w:t>
      </w:r>
      <w:r w:rsidR="00E36EBB">
        <w:rPr>
          <w:lang w:eastAsia="ko-KR"/>
        </w:rPr>
        <w:t>Then, t</w:t>
      </w:r>
      <w:r w:rsidR="00781B76">
        <w:rPr>
          <w:lang w:eastAsia="ko-KR"/>
        </w:rPr>
        <w:t xml:space="preserve">he </w:t>
      </w:r>
      <w:r w:rsidR="0001220D" w:rsidRPr="003D22D3">
        <w:rPr>
          <w:lang w:eastAsia="ko-KR"/>
        </w:rPr>
        <w:t xml:space="preserve">PDU session using Slice#1 </w:t>
      </w:r>
      <w:r w:rsidR="00781B76">
        <w:rPr>
          <w:lang w:eastAsia="ko-KR"/>
        </w:rPr>
        <w:t xml:space="preserve">has been established. If the UE performs idle-mode mobility in RRC_INACTIVE, the UE should select a cell </w:t>
      </w:r>
      <w:r w:rsidR="005042B5">
        <w:rPr>
          <w:lang w:eastAsia="ko-KR"/>
        </w:rPr>
        <w:t>supporting</w:t>
      </w:r>
      <w:r w:rsidR="00781B76">
        <w:rPr>
          <w:lang w:eastAsia="ko-KR"/>
        </w:rPr>
        <w:t xml:space="preserve"> Slice#1, which is Cell-A because</w:t>
      </w:r>
      <w:r w:rsidR="006E5275">
        <w:rPr>
          <w:lang w:eastAsia="ko-KR"/>
        </w:rPr>
        <w:t xml:space="preserve"> the UE has a suspended service using Slice#1, and </w:t>
      </w:r>
      <w:proofErr w:type="gramStart"/>
      <w:r w:rsidR="006E5275">
        <w:rPr>
          <w:lang w:eastAsia="ko-KR"/>
        </w:rPr>
        <w:t>may</w:t>
      </w:r>
      <w:proofErr w:type="gramEnd"/>
      <w:r w:rsidR="006E5275">
        <w:rPr>
          <w:lang w:eastAsia="ko-KR"/>
        </w:rPr>
        <w:t xml:space="preserve"> or may not request service using Slice#2 or Slice#3. If the UE selects Cell-B, the PDU session using Slice#1 may be released at Cell-B or network controlled mobility must be performed again. </w:t>
      </w:r>
    </w:p>
    <w:p w:rsidR="00FB7D29" w:rsidRDefault="00FB7D29" w:rsidP="0001220D">
      <w:pPr>
        <w:tabs>
          <w:tab w:val="left" w:pos="1622"/>
        </w:tabs>
        <w:spacing w:after="0" w:line="276" w:lineRule="auto"/>
        <w:rPr>
          <w:lang w:eastAsia="ko-KR"/>
        </w:rPr>
      </w:pPr>
      <w:r>
        <w:rPr>
          <w:lang w:eastAsia="ko-KR"/>
        </w:rPr>
        <w:t>Therefore, in RRC_INACTIVE, the UE shall perform idle-mode mobility to a cell that supports suspended se</w:t>
      </w:r>
      <w:r w:rsidR="00344A6B">
        <w:rPr>
          <w:lang w:eastAsia="ko-KR"/>
        </w:rPr>
        <w:t>rvices, and the intended slice(s) is</w:t>
      </w:r>
      <w:r>
        <w:rPr>
          <w:lang w:eastAsia="ko-KR"/>
        </w:rPr>
        <w:t xml:space="preserve"> S-NSSAI</w:t>
      </w:r>
      <w:r w:rsidR="00344A6B">
        <w:rPr>
          <w:lang w:eastAsia="ko-KR"/>
        </w:rPr>
        <w:t>(</w:t>
      </w:r>
      <w:r>
        <w:rPr>
          <w:lang w:eastAsia="ko-KR"/>
        </w:rPr>
        <w:t>s</w:t>
      </w:r>
      <w:r w:rsidR="00344A6B">
        <w:rPr>
          <w:lang w:eastAsia="ko-KR"/>
        </w:rPr>
        <w:t>)</w:t>
      </w:r>
      <w:r>
        <w:rPr>
          <w:lang w:eastAsia="ko-KR"/>
        </w:rPr>
        <w:t xml:space="preserve"> supporting</w:t>
      </w:r>
      <w:r w:rsidR="00344A6B">
        <w:rPr>
          <w:lang w:eastAsia="ko-KR"/>
        </w:rPr>
        <w:t xml:space="preserve"> a</w:t>
      </w:r>
      <w:r>
        <w:rPr>
          <w:lang w:eastAsia="ko-KR"/>
        </w:rPr>
        <w:t xml:space="preserve"> suspended service</w:t>
      </w:r>
      <w:r w:rsidR="00A70F45">
        <w:rPr>
          <w:lang w:eastAsia="ko-KR"/>
        </w:rPr>
        <w:t xml:space="preserve"> if no suitable cell that supports allowed S-NSSAIs is found.</w:t>
      </w:r>
      <w:r>
        <w:rPr>
          <w:lang w:eastAsia="ko-KR"/>
        </w:rPr>
        <w:t xml:space="preserve"> </w:t>
      </w:r>
    </w:p>
    <w:p w:rsidR="00FB7D29" w:rsidRDefault="00FB7D29" w:rsidP="0001220D">
      <w:pPr>
        <w:tabs>
          <w:tab w:val="left" w:pos="1622"/>
        </w:tabs>
        <w:spacing w:after="0" w:line="276" w:lineRule="auto"/>
        <w:rPr>
          <w:lang w:eastAsia="ko-KR"/>
        </w:rPr>
      </w:pPr>
    </w:p>
    <w:p w:rsidR="00C04EB5" w:rsidRPr="006102B7" w:rsidRDefault="006102B7" w:rsidP="006102B7">
      <w:pPr>
        <w:tabs>
          <w:tab w:val="left" w:pos="1622"/>
        </w:tabs>
        <w:spacing w:after="0" w:line="276" w:lineRule="auto"/>
        <w:rPr>
          <w:b/>
          <w:lang w:eastAsia="ko-KR"/>
        </w:rPr>
      </w:pPr>
      <w:r w:rsidRPr="006102B7">
        <w:rPr>
          <w:b/>
          <w:lang w:eastAsia="ko-KR"/>
        </w:rPr>
        <w:lastRenderedPageBreak/>
        <w:t xml:space="preserve">Proposal 1. In RRC_INACTIVE, if no suitable cell that supports </w:t>
      </w:r>
      <w:r w:rsidR="000554C4">
        <w:rPr>
          <w:b/>
          <w:lang w:eastAsia="ko-KR"/>
        </w:rPr>
        <w:t xml:space="preserve">all </w:t>
      </w:r>
      <w:r w:rsidRPr="006102B7">
        <w:rPr>
          <w:b/>
          <w:lang w:eastAsia="ko-KR"/>
        </w:rPr>
        <w:t>allowed S-NSSAIs is found, the intended slice is S-NSSAI supporting suspended service(s).</w:t>
      </w:r>
    </w:p>
    <w:p w:rsidR="00381E4B" w:rsidRDefault="00381E4B">
      <w:pPr>
        <w:rPr>
          <w:lang w:val="x-none" w:eastAsia="ko-KR"/>
        </w:rPr>
      </w:pPr>
    </w:p>
    <w:p w:rsidR="00C254EE" w:rsidRPr="00C254EE" w:rsidRDefault="00C254EE">
      <w:pPr>
        <w:rPr>
          <w:b/>
          <w:u w:val="single"/>
          <w:lang w:val="x-none" w:eastAsia="ko-KR"/>
        </w:rPr>
      </w:pPr>
      <w:r w:rsidRPr="00C254EE">
        <w:rPr>
          <w:rFonts w:hint="eastAsia"/>
          <w:b/>
          <w:u w:val="single"/>
          <w:lang w:val="x-none" w:eastAsia="ko-KR"/>
        </w:rPr>
        <w:t xml:space="preserve">Intended slice </w:t>
      </w:r>
      <w:r w:rsidRPr="00C254EE">
        <w:rPr>
          <w:b/>
          <w:u w:val="single"/>
          <w:lang w:val="x-none" w:eastAsia="ko-KR"/>
        </w:rPr>
        <w:t>for MT service</w:t>
      </w:r>
    </w:p>
    <w:p w:rsidR="00911DB8" w:rsidRDefault="00911DB8" w:rsidP="000E648B">
      <w:pPr>
        <w:tabs>
          <w:tab w:val="left" w:pos="9072"/>
        </w:tabs>
        <w:rPr>
          <w:lang w:val="x-none" w:eastAsia="ko-KR"/>
        </w:rPr>
      </w:pPr>
      <w:r>
        <w:rPr>
          <w:lang w:val="x-none" w:eastAsia="ko-KR"/>
        </w:rPr>
        <w:t>When</w:t>
      </w:r>
      <w:r w:rsidR="00C254EE">
        <w:rPr>
          <w:lang w:val="x-none" w:eastAsia="ko-KR"/>
        </w:rPr>
        <w:t xml:space="preserve"> a paging is triggered for a particular service </w:t>
      </w:r>
      <w:r w:rsidR="0098578E">
        <w:rPr>
          <w:lang w:val="x-none" w:eastAsia="ko-KR"/>
        </w:rPr>
        <w:t>using</w:t>
      </w:r>
      <w:r w:rsidR="00C254EE">
        <w:rPr>
          <w:lang w:val="x-none" w:eastAsia="ko-KR"/>
        </w:rPr>
        <w:t xml:space="preserve"> </w:t>
      </w:r>
      <w:proofErr w:type="spellStart"/>
      <w:r w:rsidR="00C254EE">
        <w:rPr>
          <w:lang w:val="x-none" w:eastAsia="ko-KR"/>
        </w:rPr>
        <w:t>Slice#X</w:t>
      </w:r>
      <w:proofErr w:type="spellEnd"/>
      <w:r w:rsidR="00C254EE">
        <w:rPr>
          <w:lang w:val="x-none" w:eastAsia="ko-KR"/>
        </w:rPr>
        <w:t>,</w:t>
      </w:r>
      <w:r>
        <w:rPr>
          <w:lang w:val="x-none" w:eastAsia="ko-KR"/>
        </w:rPr>
        <w:t xml:space="preserve"> a UE is unaware of the </w:t>
      </w:r>
      <w:r w:rsidR="00E002A5">
        <w:rPr>
          <w:lang w:val="x-none" w:eastAsia="ko-KR"/>
        </w:rPr>
        <w:t xml:space="preserve">service </w:t>
      </w:r>
      <w:r>
        <w:rPr>
          <w:lang w:val="x-none" w:eastAsia="ko-KR"/>
        </w:rPr>
        <w:t>according to current specifications</w:t>
      </w:r>
      <w:r w:rsidR="00E002A5">
        <w:rPr>
          <w:lang w:val="x-none" w:eastAsia="ko-KR"/>
        </w:rPr>
        <w:t>, and t</w:t>
      </w:r>
      <w:r w:rsidR="0098578E">
        <w:rPr>
          <w:lang w:val="x-none" w:eastAsia="ko-KR"/>
        </w:rPr>
        <w:t xml:space="preserve">he issue is whether a paging message should include information of the service using </w:t>
      </w:r>
      <w:proofErr w:type="spellStart"/>
      <w:r w:rsidR="0098578E">
        <w:rPr>
          <w:lang w:val="x-none" w:eastAsia="ko-KR"/>
        </w:rPr>
        <w:t>Slice#X</w:t>
      </w:r>
      <w:proofErr w:type="spellEnd"/>
      <w:r w:rsidR="00E002A5">
        <w:rPr>
          <w:lang w:val="x-none" w:eastAsia="ko-KR"/>
        </w:rPr>
        <w:t xml:space="preserve"> or </w:t>
      </w:r>
      <w:proofErr w:type="spellStart"/>
      <w:r w:rsidR="00E002A5">
        <w:rPr>
          <w:lang w:val="x-none" w:eastAsia="ko-KR"/>
        </w:rPr>
        <w:t>Slice#X</w:t>
      </w:r>
      <w:proofErr w:type="spellEnd"/>
      <w:r w:rsidR="00E002A5">
        <w:rPr>
          <w:lang w:val="x-none" w:eastAsia="ko-KR"/>
        </w:rPr>
        <w:t xml:space="preserve"> itself</w:t>
      </w:r>
      <w:r w:rsidR="0098578E">
        <w:rPr>
          <w:lang w:val="x-none" w:eastAsia="ko-KR"/>
        </w:rPr>
        <w:t>.</w:t>
      </w:r>
      <w:r>
        <w:rPr>
          <w:lang w:val="x-none" w:eastAsia="ko-KR"/>
        </w:rPr>
        <w:t xml:space="preserve"> If the UE is in a cell not supporting </w:t>
      </w:r>
      <w:proofErr w:type="spellStart"/>
      <w:r>
        <w:rPr>
          <w:lang w:val="x-none" w:eastAsia="ko-KR"/>
        </w:rPr>
        <w:t>Slice#X</w:t>
      </w:r>
      <w:proofErr w:type="spellEnd"/>
      <w:r>
        <w:rPr>
          <w:lang w:val="x-none" w:eastAsia="ko-KR"/>
        </w:rPr>
        <w:t>,</w:t>
      </w:r>
      <w:r w:rsidR="0098578E">
        <w:rPr>
          <w:lang w:val="x-none" w:eastAsia="ko-KR"/>
        </w:rPr>
        <w:t xml:space="preserve"> the following </w:t>
      </w:r>
      <w:r w:rsidR="00C3212E">
        <w:rPr>
          <w:lang w:val="x-none" w:eastAsia="ko-KR"/>
        </w:rPr>
        <w:t xml:space="preserve">optional </w:t>
      </w:r>
      <w:r w:rsidR="000900BE">
        <w:rPr>
          <w:lang w:val="x-none" w:eastAsia="ko-KR"/>
        </w:rPr>
        <w:t>scenarios</w:t>
      </w:r>
      <w:r w:rsidR="00C3212E">
        <w:rPr>
          <w:lang w:val="x-none" w:eastAsia="ko-KR"/>
        </w:rPr>
        <w:t xml:space="preserve"> could be considered to be happened</w:t>
      </w:r>
      <w:r w:rsidR="0098578E">
        <w:rPr>
          <w:lang w:val="x-none" w:eastAsia="ko-KR"/>
        </w:rPr>
        <w:t xml:space="preserve">. </w:t>
      </w:r>
      <w:r w:rsidR="00111A24">
        <w:rPr>
          <w:lang w:val="x-none" w:eastAsia="ko-KR"/>
        </w:rPr>
        <w:t>Briefly, Option 1</w:t>
      </w:r>
      <w:r w:rsidR="001B6A5A">
        <w:rPr>
          <w:lang w:val="x-none" w:eastAsia="ko-KR"/>
        </w:rPr>
        <w:t xml:space="preserve"> is </w:t>
      </w:r>
      <w:r w:rsidR="00C455DF">
        <w:rPr>
          <w:lang w:val="x-none" w:eastAsia="ko-KR"/>
        </w:rPr>
        <w:t>using</w:t>
      </w:r>
      <w:r w:rsidR="001B6A5A">
        <w:rPr>
          <w:lang w:val="x-none" w:eastAsia="ko-KR"/>
        </w:rPr>
        <w:t xml:space="preserve"> existing</w:t>
      </w:r>
      <w:r w:rsidR="00C455DF">
        <w:rPr>
          <w:lang w:val="x-none" w:eastAsia="ko-KR"/>
        </w:rPr>
        <w:t xml:space="preserve"> a</w:t>
      </w:r>
      <w:r w:rsidR="001B6A5A">
        <w:rPr>
          <w:lang w:val="x-none" w:eastAsia="ko-KR"/>
        </w:rPr>
        <w:t xml:space="preserve"> paging</w:t>
      </w:r>
      <w:r w:rsidR="00C455DF">
        <w:rPr>
          <w:lang w:val="x-none" w:eastAsia="ko-KR"/>
        </w:rPr>
        <w:t xml:space="preserve"> message, and i</w:t>
      </w:r>
      <w:r w:rsidR="00111A24">
        <w:rPr>
          <w:lang w:val="x-none" w:eastAsia="ko-KR"/>
        </w:rPr>
        <w:t xml:space="preserve">n Option 2 and 3 using paging enhancement, the UE immediately responses to the network in Option 2 while the UE performs idle-mobility in Option 3.     </w:t>
      </w:r>
      <w:r>
        <w:rPr>
          <w:lang w:val="x-none" w:eastAsia="ko-KR"/>
        </w:rPr>
        <w:t xml:space="preserve"> </w:t>
      </w:r>
    </w:p>
    <w:p w:rsidR="00911DB8" w:rsidRDefault="0098578E" w:rsidP="00911DB8">
      <w:pPr>
        <w:pStyle w:val="ac"/>
        <w:numPr>
          <w:ilvl w:val="0"/>
          <w:numId w:val="13"/>
        </w:numPr>
        <w:ind w:leftChars="0"/>
        <w:rPr>
          <w:lang w:val="x-none" w:eastAsia="ko-KR"/>
        </w:rPr>
      </w:pPr>
      <w:r w:rsidRPr="000E648B">
        <w:rPr>
          <w:b/>
          <w:lang w:val="x-none" w:eastAsia="ko-KR"/>
        </w:rPr>
        <w:t>Option 1.</w:t>
      </w:r>
      <w:r>
        <w:rPr>
          <w:lang w:val="x-none" w:eastAsia="ko-KR"/>
        </w:rPr>
        <w:t xml:space="preserve"> </w:t>
      </w:r>
      <w:r w:rsidR="00C455DF">
        <w:rPr>
          <w:lang w:val="x-none" w:eastAsia="ko-KR"/>
        </w:rPr>
        <w:t xml:space="preserve">Upon reception of a </w:t>
      </w:r>
      <w:r w:rsidR="0005660E">
        <w:rPr>
          <w:lang w:val="x-none" w:eastAsia="ko-KR"/>
        </w:rPr>
        <w:t xml:space="preserve">legacy </w:t>
      </w:r>
      <w:r w:rsidR="00C455DF">
        <w:rPr>
          <w:lang w:val="x-none" w:eastAsia="ko-KR"/>
        </w:rPr>
        <w:t>paging message</w:t>
      </w:r>
      <w:r w:rsidR="0005660E">
        <w:rPr>
          <w:lang w:val="x-none" w:eastAsia="ko-KR"/>
        </w:rPr>
        <w:t xml:space="preserve"> </w:t>
      </w:r>
      <w:r w:rsidR="00C455DF">
        <w:rPr>
          <w:lang w:val="x-none" w:eastAsia="ko-KR"/>
        </w:rPr>
        <w:t>, the</w:t>
      </w:r>
      <w:r w:rsidR="00911DB8">
        <w:rPr>
          <w:rFonts w:hint="eastAsia"/>
          <w:lang w:val="x-none" w:eastAsia="ko-KR"/>
        </w:rPr>
        <w:t xml:space="preserve"> </w:t>
      </w:r>
      <w:r w:rsidR="00911DB8">
        <w:rPr>
          <w:lang w:val="x-none" w:eastAsia="ko-KR"/>
        </w:rPr>
        <w:t>UE</w:t>
      </w:r>
      <w:r>
        <w:rPr>
          <w:lang w:val="x-none" w:eastAsia="ko-KR"/>
        </w:rPr>
        <w:t xml:space="preserve"> is unaware of </w:t>
      </w:r>
      <w:proofErr w:type="spellStart"/>
      <w:r>
        <w:rPr>
          <w:lang w:val="x-none" w:eastAsia="ko-KR"/>
        </w:rPr>
        <w:t>Slice#X</w:t>
      </w:r>
      <w:proofErr w:type="spellEnd"/>
      <w:r>
        <w:rPr>
          <w:lang w:val="x-none" w:eastAsia="ko-KR"/>
        </w:rPr>
        <w:t xml:space="preserve"> and</w:t>
      </w:r>
      <w:r w:rsidR="00911DB8">
        <w:rPr>
          <w:lang w:val="x-none" w:eastAsia="ko-KR"/>
        </w:rPr>
        <w:t xml:space="preserve"> responds to the paging. Based on the paging response</w:t>
      </w:r>
      <w:r w:rsidR="0005660E">
        <w:rPr>
          <w:lang w:val="x-none" w:eastAsia="ko-KR"/>
        </w:rPr>
        <w:t xml:space="preserve"> from the UE</w:t>
      </w:r>
      <w:r w:rsidR="00911DB8">
        <w:rPr>
          <w:lang w:val="x-none" w:eastAsia="ko-KR"/>
        </w:rPr>
        <w:t xml:space="preserve">, </w:t>
      </w:r>
      <w:r>
        <w:rPr>
          <w:lang w:val="x-none" w:eastAsia="ko-KR"/>
        </w:rPr>
        <w:t xml:space="preserve">it </w:t>
      </w:r>
      <w:r w:rsidR="00911DB8">
        <w:rPr>
          <w:lang w:val="x-none" w:eastAsia="ko-KR"/>
        </w:rPr>
        <w:t>will be</w:t>
      </w:r>
      <w:r>
        <w:rPr>
          <w:lang w:val="x-none" w:eastAsia="ko-KR"/>
        </w:rPr>
        <w:t xml:space="preserve"> possible </w:t>
      </w:r>
      <w:r w:rsidR="0005660E">
        <w:rPr>
          <w:lang w:val="x-none" w:eastAsia="ko-KR"/>
        </w:rPr>
        <w:t xml:space="preserve">that the network knows </w:t>
      </w:r>
      <w:r>
        <w:rPr>
          <w:lang w:val="x-none" w:eastAsia="ko-KR"/>
        </w:rPr>
        <w:t>w</w:t>
      </w:r>
      <w:r w:rsidR="00911DB8">
        <w:rPr>
          <w:lang w:val="x-none" w:eastAsia="ko-KR"/>
        </w:rPr>
        <w:t>hich cell the UE is</w:t>
      </w:r>
      <w:r>
        <w:rPr>
          <w:lang w:val="x-none" w:eastAsia="ko-KR"/>
        </w:rPr>
        <w:t xml:space="preserve"> in</w:t>
      </w:r>
      <w:r w:rsidR="00911DB8">
        <w:rPr>
          <w:lang w:val="x-none" w:eastAsia="ko-KR"/>
        </w:rPr>
        <w:t>.</w:t>
      </w:r>
      <w:r>
        <w:rPr>
          <w:lang w:val="x-none" w:eastAsia="ko-KR"/>
        </w:rPr>
        <w:t xml:space="preserve"> Assuming that the RAN node</w:t>
      </w:r>
      <w:r w:rsidR="00E002A5">
        <w:rPr>
          <w:lang w:val="x-none" w:eastAsia="ko-KR"/>
        </w:rPr>
        <w:t xml:space="preserve"> </w:t>
      </w:r>
      <w:r>
        <w:rPr>
          <w:lang w:val="x-none" w:eastAsia="ko-KR"/>
        </w:rPr>
        <w:t>maintains the slice configuration of the cells belong</w:t>
      </w:r>
      <w:r w:rsidR="00F40FD8">
        <w:rPr>
          <w:lang w:val="x-none" w:eastAsia="ko-KR"/>
        </w:rPr>
        <w:t>ing</w:t>
      </w:r>
      <w:r>
        <w:rPr>
          <w:lang w:val="x-none" w:eastAsia="ko-KR"/>
        </w:rPr>
        <w:t xml:space="preserve"> to the RAN node, the network may request network controlled mobility to the UE.</w:t>
      </w:r>
      <w:r w:rsidR="00911DB8">
        <w:rPr>
          <w:lang w:val="x-none" w:eastAsia="ko-KR"/>
        </w:rPr>
        <w:t xml:space="preserve"> </w:t>
      </w:r>
    </w:p>
    <w:p w:rsidR="00E002A5" w:rsidRPr="00243A4E" w:rsidRDefault="00E002A5" w:rsidP="00243A4E">
      <w:pPr>
        <w:pStyle w:val="ac"/>
        <w:numPr>
          <w:ilvl w:val="0"/>
          <w:numId w:val="13"/>
        </w:numPr>
        <w:ind w:leftChars="0"/>
        <w:rPr>
          <w:rFonts w:hint="eastAsia"/>
          <w:lang w:val="x-none" w:eastAsia="ko-KR"/>
        </w:rPr>
      </w:pPr>
      <w:r w:rsidRPr="000E648B">
        <w:rPr>
          <w:rFonts w:hint="eastAsia"/>
          <w:b/>
          <w:lang w:val="x-none" w:eastAsia="ko-KR"/>
        </w:rPr>
        <w:t>Option 2.</w:t>
      </w:r>
      <w:r>
        <w:rPr>
          <w:rFonts w:hint="eastAsia"/>
          <w:lang w:val="x-none" w:eastAsia="ko-KR"/>
        </w:rPr>
        <w:t xml:space="preserve"> </w:t>
      </w:r>
      <w:r>
        <w:rPr>
          <w:lang w:val="x-none" w:eastAsia="ko-KR"/>
        </w:rPr>
        <w:t xml:space="preserve">The UE receives </w:t>
      </w:r>
      <w:r w:rsidR="00002A7A">
        <w:rPr>
          <w:lang w:val="x-none" w:eastAsia="ko-KR"/>
        </w:rPr>
        <w:t>MT service information</w:t>
      </w:r>
      <w:r>
        <w:rPr>
          <w:lang w:val="x-none" w:eastAsia="ko-KR"/>
        </w:rPr>
        <w:t xml:space="preserve"> using </w:t>
      </w:r>
      <w:proofErr w:type="spellStart"/>
      <w:r>
        <w:rPr>
          <w:lang w:val="x-none" w:eastAsia="ko-KR"/>
        </w:rPr>
        <w:t>Slice#X</w:t>
      </w:r>
      <w:proofErr w:type="spellEnd"/>
      <w:r>
        <w:rPr>
          <w:lang w:val="x-none" w:eastAsia="ko-KR"/>
        </w:rPr>
        <w:t xml:space="preserve"> </w:t>
      </w:r>
      <w:r w:rsidR="00256312">
        <w:rPr>
          <w:lang w:val="x-none" w:eastAsia="ko-KR"/>
        </w:rPr>
        <w:t>in a paging message</w:t>
      </w:r>
      <w:r>
        <w:rPr>
          <w:lang w:val="x-none" w:eastAsia="ko-KR"/>
        </w:rPr>
        <w:t xml:space="preserve">. If the current cell does not support the service, the UE responds to the network indicating that the service is </w:t>
      </w:r>
      <w:r w:rsidR="00F40FD8">
        <w:rPr>
          <w:lang w:val="x-none" w:eastAsia="ko-KR"/>
        </w:rPr>
        <w:t>un</w:t>
      </w:r>
      <w:r>
        <w:rPr>
          <w:lang w:val="x-none" w:eastAsia="ko-KR"/>
        </w:rPr>
        <w:t>available.</w:t>
      </w:r>
      <w:r w:rsidR="00002A7A">
        <w:rPr>
          <w:lang w:val="x-none" w:eastAsia="ko-KR"/>
        </w:rPr>
        <w:t xml:space="preserve"> </w:t>
      </w:r>
      <w:r w:rsidR="00243A4E">
        <w:rPr>
          <w:lang w:val="x-none" w:eastAsia="ko-KR"/>
        </w:rPr>
        <w:t xml:space="preserve">When the network receives paging responses from the UE, </w:t>
      </w:r>
      <w:r w:rsidR="00002A7A">
        <w:rPr>
          <w:lang w:val="x-none" w:eastAsia="ko-KR"/>
        </w:rPr>
        <w:t xml:space="preserve">the network </w:t>
      </w:r>
      <w:r w:rsidR="00002A7A">
        <w:rPr>
          <w:lang w:val="x-none" w:eastAsia="ko-KR"/>
        </w:rPr>
        <w:t xml:space="preserve">may request network controlled mobility to the UE. </w:t>
      </w:r>
    </w:p>
    <w:p w:rsidR="00E002A5" w:rsidRDefault="00E002A5" w:rsidP="00911DB8">
      <w:pPr>
        <w:pStyle w:val="ac"/>
        <w:numPr>
          <w:ilvl w:val="0"/>
          <w:numId w:val="13"/>
        </w:numPr>
        <w:ind w:leftChars="0"/>
        <w:rPr>
          <w:lang w:val="x-none" w:eastAsia="ko-KR"/>
        </w:rPr>
      </w:pPr>
      <w:r w:rsidRPr="000E648B">
        <w:rPr>
          <w:b/>
          <w:lang w:val="x-none" w:eastAsia="ko-KR"/>
        </w:rPr>
        <w:t>Option 3</w:t>
      </w:r>
      <w:r w:rsidR="0098578E" w:rsidRPr="000E648B">
        <w:rPr>
          <w:b/>
          <w:lang w:val="x-none" w:eastAsia="ko-KR"/>
        </w:rPr>
        <w:t>.</w:t>
      </w:r>
      <w:r w:rsidR="0098578E">
        <w:rPr>
          <w:lang w:val="x-none" w:eastAsia="ko-KR"/>
        </w:rPr>
        <w:t xml:space="preserve"> The UE receives </w:t>
      </w:r>
      <w:r w:rsidR="00243A4E">
        <w:rPr>
          <w:lang w:val="x-none" w:eastAsia="ko-KR"/>
        </w:rPr>
        <w:t xml:space="preserve">MT service </w:t>
      </w:r>
      <w:r>
        <w:rPr>
          <w:lang w:val="x-none" w:eastAsia="ko-KR"/>
        </w:rPr>
        <w:t xml:space="preserve">information using </w:t>
      </w:r>
      <w:proofErr w:type="spellStart"/>
      <w:r>
        <w:rPr>
          <w:lang w:val="x-none" w:eastAsia="ko-KR"/>
        </w:rPr>
        <w:t>Slice#X</w:t>
      </w:r>
      <w:proofErr w:type="spellEnd"/>
      <w:r>
        <w:rPr>
          <w:lang w:val="x-none" w:eastAsia="ko-KR"/>
        </w:rPr>
        <w:t xml:space="preserve"> </w:t>
      </w:r>
      <w:r w:rsidR="00256312">
        <w:rPr>
          <w:lang w:val="x-none" w:eastAsia="ko-KR"/>
        </w:rPr>
        <w:t>in a paging message</w:t>
      </w:r>
      <w:r>
        <w:rPr>
          <w:lang w:val="x-none" w:eastAsia="ko-KR"/>
        </w:rPr>
        <w:t xml:space="preserve">. If the current cell does not support the service, the UE may perform slice aware </w:t>
      </w:r>
      <w:r w:rsidR="00111A24">
        <w:rPr>
          <w:lang w:val="x-none" w:eastAsia="ko-KR"/>
        </w:rPr>
        <w:t>idle-mobility</w:t>
      </w:r>
      <w:r>
        <w:rPr>
          <w:lang w:val="x-none" w:eastAsia="ko-KR"/>
        </w:rPr>
        <w:t xml:space="preserve"> </w:t>
      </w:r>
      <w:r w:rsidR="009356A8">
        <w:rPr>
          <w:lang w:val="x-none" w:eastAsia="ko-KR"/>
        </w:rPr>
        <w:t xml:space="preserve">and </w:t>
      </w:r>
      <w:r>
        <w:rPr>
          <w:lang w:val="x-none" w:eastAsia="ko-KR"/>
        </w:rPr>
        <w:t>responds to the paging</w:t>
      </w:r>
      <w:r w:rsidR="009356A8">
        <w:rPr>
          <w:lang w:val="x-none" w:eastAsia="ko-KR"/>
        </w:rPr>
        <w:t xml:space="preserve"> in a new cell</w:t>
      </w:r>
      <w:r w:rsidR="00412210">
        <w:rPr>
          <w:lang w:val="x-none" w:eastAsia="ko-KR"/>
        </w:rPr>
        <w:t xml:space="preserve"> supporting the MT service</w:t>
      </w:r>
      <w:r>
        <w:rPr>
          <w:lang w:val="x-none" w:eastAsia="ko-KR"/>
        </w:rPr>
        <w:t xml:space="preserve">. </w:t>
      </w:r>
    </w:p>
    <w:p w:rsidR="00F40FD8" w:rsidRDefault="00F40FD8" w:rsidP="00F40FD8">
      <w:pPr>
        <w:rPr>
          <w:lang w:val="x-none" w:eastAsia="ko-KR"/>
        </w:rPr>
      </w:pPr>
    </w:p>
    <w:p w:rsidR="00F40FD8" w:rsidRPr="00F40FD8" w:rsidRDefault="00F40FD8" w:rsidP="00F40FD8">
      <w:pPr>
        <w:rPr>
          <w:lang w:val="x-none" w:eastAsia="ko-KR"/>
        </w:rPr>
      </w:pPr>
      <w:r>
        <w:rPr>
          <w:lang w:val="x-none" w:eastAsia="ko-KR"/>
        </w:rPr>
        <w:t>We prefer Option 1</w:t>
      </w:r>
      <w:r w:rsidR="00BB5D02">
        <w:rPr>
          <w:lang w:val="x-none" w:eastAsia="ko-KR"/>
        </w:rPr>
        <w:t xml:space="preserve"> without paging enhancement. </w:t>
      </w:r>
      <w:r>
        <w:rPr>
          <w:lang w:val="x-none" w:eastAsia="ko-KR"/>
        </w:rPr>
        <w:t>In Option 2, during the procedure indicating that the requested MT service is unavailable, the network is able to find where the UE i</w:t>
      </w:r>
      <w:r w:rsidR="00FB2122">
        <w:rPr>
          <w:lang w:val="x-none" w:eastAsia="ko-KR"/>
        </w:rPr>
        <w:t>s.</w:t>
      </w:r>
      <w:r w:rsidR="00256312">
        <w:rPr>
          <w:lang w:val="x-none" w:eastAsia="ko-KR"/>
        </w:rPr>
        <w:t xml:space="preserve"> We do not see </w:t>
      </w:r>
      <w:r w:rsidR="00BB5D02">
        <w:rPr>
          <w:lang w:val="x-none" w:eastAsia="ko-KR"/>
        </w:rPr>
        <w:t xml:space="preserve">the </w:t>
      </w:r>
      <w:r w:rsidR="00256312">
        <w:rPr>
          <w:lang w:val="x-none" w:eastAsia="ko-KR"/>
        </w:rPr>
        <w:t xml:space="preserve">benefit compared to Option 1. </w:t>
      </w:r>
      <w:r w:rsidR="00E871DD">
        <w:rPr>
          <w:lang w:val="x-none" w:eastAsia="ko-KR"/>
        </w:rPr>
        <w:t xml:space="preserve">In Option 3, </w:t>
      </w:r>
      <w:r w:rsidR="00BB5D02">
        <w:rPr>
          <w:lang w:val="x-none" w:eastAsia="ko-KR"/>
        </w:rPr>
        <w:t xml:space="preserve">there is another issue of </w:t>
      </w:r>
      <w:r w:rsidR="00B219B8">
        <w:rPr>
          <w:lang w:val="x-none" w:eastAsia="ko-KR"/>
        </w:rPr>
        <w:t xml:space="preserve">the </w:t>
      </w:r>
      <w:r w:rsidR="00E871DD">
        <w:rPr>
          <w:lang w:val="x-none" w:eastAsia="ko-KR"/>
        </w:rPr>
        <w:t xml:space="preserve">paging response </w:t>
      </w:r>
      <w:r w:rsidR="00B219B8">
        <w:rPr>
          <w:lang w:val="x-none" w:eastAsia="ko-KR"/>
        </w:rPr>
        <w:t xml:space="preserve">time until the </w:t>
      </w:r>
      <w:r w:rsidR="00E871DD">
        <w:rPr>
          <w:lang w:val="x-none" w:eastAsia="ko-KR"/>
        </w:rPr>
        <w:t xml:space="preserve">UE finds a </w:t>
      </w:r>
      <w:r w:rsidR="00BB5D02">
        <w:rPr>
          <w:lang w:val="x-none" w:eastAsia="ko-KR"/>
        </w:rPr>
        <w:t>new cell</w:t>
      </w:r>
      <w:r w:rsidR="00B219B8">
        <w:rPr>
          <w:lang w:val="x-none" w:eastAsia="ko-KR"/>
        </w:rPr>
        <w:t>.</w:t>
      </w:r>
      <w:r>
        <w:rPr>
          <w:rFonts w:hint="eastAsia"/>
          <w:lang w:val="x-none" w:eastAsia="ko-KR"/>
        </w:rPr>
        <w:t xml:space="preserve"> </w:t>
      </w:r>
    </w:p>
    <w:p w:rsidR="00201E63" w:rsidRDefault="00CE26EC" w:rsidP="00201E63">
      <w:pPr>
        <w:rPr>
          <w:rFonts w:eastAsia="맑은 고딕"/>
          <w:b/>
          <w:lang w:val="x-none" w:eastAsia="ko-KR"/>
        </w:rPr>
      </w:pPr>
      <w:r>
        <w:rPr>
          <w:rFonts w:eastAsia="맑은 고딕"/>
          <w:b/>
          <w:lang w:val="x-none" w:eastAsia="ko-KR"/>
        </w:rPr>
        <w:t>Proposal 2</w:t>
      </w:r>
      <w:r w:rsidR="00D42E55">
        <w:rPr>
          <w:rFonts w:eastAsia="맑은 고딕"/>
          <w:b/>
          <w:lang w:val="x-none" w:eastAsia="ko-KR"/>
        </w:rPr>
        <w:t xml:space="preserve">. </w:t>
      </w:r>
      <w:r>
        <w:rPr>
          <w:rFonts w:eastAsia="맑은 고딕"/>
          <w:b/>
          <w:lang w:val="x-none" w:eastAsia="ko-KR"/>
        </w:rPr>
        <w:t>A UE does not need to know the intended slice for MT service and paging enhancement is not needed.</w:t>
      </w:r>
      <w:r w:rsidR="00F15DCF">
        <w:rPr>
          <w:rFonts w:eastAsia="맑은 고딕"/>
          <w:b/>
          <w:lang w:val="x-none" w:eastAsia="ko-KR"/>
        </w:rPr>
        <w:t xml:space="preserve"> </w:t>
      </w:r>
      <w:r w:rsidR="00906A85">
        <w:rPr>
          <w:rFonts w:eastAsia="맑은 고딕"/>
          <w:b/>
          <w:lang w:val="x-none" w:eastAsia="ko-KR"/>
        </w:rPr>
        <w:t xml:space="preserve"> </w:t>
      </w:r>
    </w:p>
    <w:p w:rsidR="00B237FB" w:rsidRDefault="00B237FB">
      <w:pPr>
        <w:rPr>
          <w:lang w:val="en-US" w:eastAsia="ko-KR"/>
        </w:rPr>
      </w:pPr>
    </w:p>
    <w:p w:rsidR="00B237FB" w:rsidRDefault="00412A60">
      <w:pPr>
        <w:pStyle w:val="1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  <w:t>Proposals</w:t>
      </w:r>
    </w:p>
    <w:p w:rsidR="00B237FB" w:rsidRDefault="00412A60">
      <w:pPr>
        <w:rPr>
          <w:lang w:val="en-US" w:eastAsia="ko-KR"/>
        </w:rPr>
      </w:pPr>
      <w:r>
        <w:rPr>
          <w:lang w:val="en-US" w:eastAsia="ko-KR"/>
        </w:rPr>
        <w:t>In this document, we discuss the issue</w:t>
      </w:r>
      <w:r w:rsidR="00CE26EC">
        <w:rPr>
          <w:lang w:val="en-US" w:eastAsia="ko-KR"/>
        </w:rPr>
        <w:t>s</w:t>
      </w:r>
      <w:r>
        <w:rPr>
          <w:lang w:val="en-US" w:eastAsia="ko-KR"/>
        </w:rPr>
        <w:t xml:space="preserve"> of </w:t>
      </w:r>
      <w:r w:rsidR="006102B7">
        <w:rPr>
          <w:lang w:val="en-US" w:eastAsia="ko-KR"/>
        </w:rPr>
        <w:t>intended slices</w:t>
      </w:r>
      <w:r>
        <w:rPr>
          <w:lang w:val="en-US" w:eastAsia="ko-KR"/>
        </w:rPr>
        <w:t>, and have following proposals:</w:t>
      </w:r>
    </w:p>
    <w:p w:rsidR="00FC6176" w:rsidRPr="006102B7" w:rsidRDefault="00FC6176" w:rsidP="00FC6176">
      <w:pPr>
        <w:tabs>
          <w:tab w:val="left" w:pos="1622"/>
        </w:tabs>
        <w:spacing w:after="0" w:line="276" w:lineRule="auto"/>
        <w:rPr>
          <w:b/>
          <w:lang w:eastAsia="ko-KR"/>
        </w:rPr>
      </w:pPr>
      <w:r w:rsidRPr="006102B7">
        <w:rPr>
          <w:b/>
          <w:lang w:eastAsia="ko-KR"/>
        </w:rPr>
        <w:t xml:space="preserve">Proposal 1. In RRC_INACTIVE, if no suitable cell that supports </w:t>
      </w:r>
      <w:r>
        <w:rPr>
          <w:b/>
          <w:lang w:eastAsia="ko-KR"/>
        </w:rPr>
        <w:t xml:space="preserve">all </w:t>
      </w:r>
      <w:r w:rsidRPr="006102B7">
        <w:rPr>
          <w:b/>
          <w:lang w:eastAsia="ko-KR"/>
        </w:rPr>
        <w:t>allowed S-NSSAIs is found, the intended slice is S-NSSAI supporting suspended service(s).</w:t>
      </w:r>
    </w:p>
    <w:p w:rsidR="00CE26EC" w:rsidRDefault="00CE26EC" w:rsidP="00CE26EC">
      <w:pPr>
        <w:rPr>
          <w:rFonts w:eastAsia="맑은 고딕"/>
          <w:b/>
          <w:lang w:val="x-none" w:eastAsia="ko-KR"/>
        </w:rPr>
      </w:pPr>
      <w:r>
        <w:rPr>
          <w:rFonts w:eastAsia="맑은 고딕"/>
          <w:b/>
          <w:lang w:val="x-none" w:eastAsia="ko-KR"/>
        </w:rPr>
        <w:t xml:space="preserve">Proposal 2. A UE does not need to know the intended slice for MT service and paging enhancement is not needed.  </w:t>
      </w:r>
      <w:bookmarkStart w:id="2" w:name="_GoBack"/>
      <w:bookmarkEnd w:id="2"/>
    </w:p>
    <w:p w:rsidR="00B237FB" w:rsidRPr="00CE26EC" w:rsidRDefault="00B237FB">
      <w:pPr>
        <w:rPr>
          <w:lang w:val="x-none" w:eastAsia="ko-KR"/>
        </w:rPr>
      </w:pPr>
    </w:p>
    <w:sectPr w:rsidR="00B237FB" w:rsidRPr="00CE26EC">
      <w:footerReference w:type="even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336E" w:rsidRDefault="001E336E">
      <w:pPr>
        <w:spacing w:after="0" w:line="240" w:lineRule="auto"/>
      </w:pPr>
      <w:r>
        <w:separator/>
      </w:r>
    </w:p>
  </w:endnote>
  <w:endnote w:type="continuationSeparator" w:id="0">
    <w:p w:rsidR="001E336E" w:rsidRDefault="001E3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37FB" w:rsidRDefault="00412A6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t>1</w:t>
    </w:r>
    <w:r>
      <w:rPr>
        <w:rStyle w:val="a9"/>
      </w:rPr>
      <w:fldChar w:fldCharType="end"/>
    </w:r>
  </w:p>
  <w:p w:rsidR="00B237FB" w:rsidRDefault="00B237F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37FB" w:rsidRDefault="00412A6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B2122">
      <w:rPr>
        <w:rStyle w:val="a9"/>
        <w:noProof/>
      </w:rPr>
      <w:t>2</w:t>
    </w:r>
    <w:r>
      <w:rPr>
        <w:rStyle w:val="a9"/>
      </w:rPr>
      <w:fldChar w:fldCharType="end"/>
    </w:r>
  </w:p>
  <w:p w:rsidR="00B237FB" w:rsidRDefault="00B237FB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336E" w:rsidRDefault="001E336E">
      <w:pPr>
        <w:spacing w:after="0" w:line="240" w:lineRule="auto"/>
      </w:pPr>
      <w:r>
        <w:separator/>
      </w:r>
    </w:p>
  </w:footnote>
  <w:footnote w:type="continuationSeparator" w:id="0">
    <w:p w:rsidR="001E336E" w:rsidRDefault="001E33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8" type="#_x0000_t75" style="width:9.5pt;height:9.5pt" o:bullet="t">
        <v:imagedata r:id="rId1" o:title="art4F7A"/>
      </v:shape>
    </w:pict>
  </w:numPicBullet>
  <w:abstractNum w:abstractNumId="0" w15:restartNumberingAfterBreak="0">
    <w:nsid w:val="1AA56717"/>
    <w:multiLevelType w:val="hybridMultilevel"/>
    <w:tmpl w:val="6046B6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4E012D"/>
    <w:multiLevelType w:val="multilevel"/>
    <w:tmpl w:val="204E012D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2B528AD"/>
    <w:multiLevelType w:val="multilevel"/>
    <w:tmpl w:val="22B528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18403C"/>
    <w:multiLevelType w:val="hybridMultilevel"/>
    <w:tmpl w:val="07EAE0E2"/>
    <w:lvl w:ilvl="0" w:tplc="BA10680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8E9DC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646D64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69E405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DEE622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BC9F1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BF26F1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1181D3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D9005A"/>
    <w:multiLevelType w:val="hybridMultilevel"/>
    <w:tmpl w:val="14A2F46C"/>
    <w:lvl w:ilvl="0" w:tplc="E980707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426B4F8B"/>
    <w:multiLevelType w:val="hybridMultilevel"/>
    <w:tmpl w:val="B0E4939E"/>
    <w:lvl w:ilvl="0" w:tplc="BA10680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202057C"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78E9DC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646D64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69E405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DEE622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BC9F1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BF26F1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1181D3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2644BE"/>
    <w:multiLevelType w:val="hybridMultilevel"/>
    <w:tmpl w:val="BD002976"/>
    <w:lvl w:ilvl="0" w:tplc="9D34775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F9A1ADB"/>
    <w:multiLevelType w:val="hybridMultilevel"/>
    <w:tmpl w:val="B4884808"/>
    <w:lvl w:ilvl="0" w:tplc="BEEC1ED2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A1564D"/>
    <w:multiLevelType w:val="hybridMultilevel"/>
    <w:tmpl w:val="313895A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8E9DC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646D64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69E405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DEE622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BC9F1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BF26F1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1181D3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B343CB"/>
    <w:multiLevelType w:val="hybridMultilevel"/>
    <w:tmpl w:val="D554728E"/>
    <w:lvl w:ilvl="0" w:tplc="974A7D42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1"/>
  </w:num>
  <w:num w:numId="4">
    <w:abstractNumId w:val="2"/>
  </w:num>
  <w:num w:numId="5">
    <w:abstractNumId w:val="8"/>
  </w:num>
  <w:num w:numId="6">
    <w:abstractNumId w:val="3"/>
  </w:num>
  <w:num w:numId="7">
    <w:abstractNumId w:val="0"/>
  </w:num>
  <w:num w:numId="8">
    <w:abstractNumId w:val="12"/>
  </w:num>
  <w:num w:numId="9">
    <w:abstractNumId w:val="6"/>
  </w:num>
  <w:num w:numId="10">
    <w:abstractNumId w:val="4"/>
  </w:num>
  <w:num w:numId="11">
    <w:abstractNumId w:val="11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7FB"/>
    <w:rsid w:val="00002A7A"/>
    <w:rsid w:val="0000732F"/>
    <w:rsid w:val="0001220D"/>
    <w:rsid w:val="00012C76"/>
    <w:rsid w:val="0002269F"/>
    <w:rsid w:val="000238EA"/>
    <w:rsid w:val="00027A71"/>
    <w:rsid w:val="000371AC"/>
    <w:rsid w:val="00040849"/>
    <w:rsid w:val="00042DAE"/>
    <w:rsid w:val="00043CBA"/>
    <w:rsid w:val="00050EAB"/>
    <w:rsid w:val="000554C4"/>
    <w:rsid w:val="0005660E"/>
    <w:rsid w:val="000625E8"/>
    <w:rsid w:val="0007291B"/>
    <w:rsid w:val="0008072E"/>
    <w:rsid w:val="00081F48"/>
    <w:rsid w:val="000900BE"/>
    <w:rsid w:val="000A4929"/>
    <w:rsid w:val="000B71EE"/>
    <w:rsid w:val="000E5EF0"/>
    <w:rsid w:val="000E648B"/>
    <w:rsid w:val="000E7173"/>
    <w:rsid w:val="000F41BE"/>
    <w:rsid w:val="000F7AA0"/>
    <w:rsid w:val="00111A24"/>
    <w:rsid w:val="001360DC"/>
    <w:rsid w:val="00146C05"/>
    <w:rsid w:val="00146F8E"/>
    <w:rsid w:val="00164432"/>
    <w:rsid w:val="00164B56"/>
    <w:rsid w:val="00173652"/>
    <w:rsid w:val="00180E6F"/>
    <w:rsid w:val="00192D2F"/>
    <w:rsid w:val="001B6A5A"/>
    <w:rsid w:val="001E336E"/>
    <w:rsid w:val="00201E63"/>
    <w:rsid w:val="0021742D"/>
    <w:rsid w:val="0023134F"/>
    <w:rsid w:val="00243A4E"/>
    <w:rsid w:val="002445F6"/>
    <w:rsid w:val="00256312"/>
    <w:rsid w:val="00260F20"/>
    <w:rsid w:val="002646B1"/>
    <w:rsid w:val="00277458"/>
    <w:rsid w:val="00285409"/>
    <w:rsid w:val="00286368"/>
    <w:rsid w:val="002B1483"/>
    <w:rsid w:val="002C40B2"/>
    <w:rsid w:val="002D32C5"/>
    <w:rsid w:val="002D5D0A"/>
    <w:rsid w:val="002E7AED"/>
    <w:rsid w:val="002F1951"/>
    <w:rsid w:val="002F5116"/>
    <w:rsid w:val="002F7D34"/>
    <w:rsid w:val="0031186C"/>
    <w:rsid w:val="00344A6B"/>
    <w:rsid w:val="0037727A"/>
    <w:rsid w:val="00381911"/>
    <w:rsid w:val="00381E4B"/>
    <w:rsid w:val="0039184A"/>
    <w:rsid w:val="00392061"/>
    <w:rsid w:val="003B4435"/>
    <w:rsid w:val="003B7E79"/>
    <w:rsid w:val="003F7826"/>
    <w:rsid w:val="00402FE6"/>
    <w:rsid w:val="00403DF6"/>
    <w:rsid w:val="00404F1E"/>
    <w:rsid w:val="00412210"/>
    <w:rsid w:val="00412A60"/>
    <w:rsid w:val="0041583A"/>
    <w:rsid w:val="0043501F"/>
    <w:rsid w:val="00437B1D"/>
    <w:rsid w:val="00461E1E"/>
    <w:rsid w:val="0046341B"/>
    <w:rsid w:val="004A23A8"/>
    <w:rsid w:val="004B5C6A"/>
    <w:rsid w:val="004B6323"/>
    <w:rsid w:val="004E611D"/>
    <w:rsid w:val="004E6BDD"/>
    <w:rsid w:val="004F5C37"/>
    <w:rsid w:val="005042B5"/>
    <w:rsid w:val="00510EB5"/>
    <w:rsid w:val="00525E72"/>
    <w:rsid w:val="005338B5"/>
    <w:rsid w:val="005340FE"/>
    <w:rsid w:val="00555DD2"/>
    <w:rsid w:val="00563B01"/>
    <w:rsid w:val="00577D42"/>
    <w:rsid w:val="00586867"/>
    <w:rsid w:val="005B65C1"/>
    <w:rsid w:val="005E1BA9"/>
    <w:rsid w:val="005E3925"/>
    <w:rsid w:val="005E7706"/>
    <w:rsid w:val="006102B7"/>
    <w:rsid w:val="00650217"/>
    <w:rsid w:val="00665B12"/>
    <w:rsid w:val="006825DE"/>
    <w:rsid w:val="006B328B"/>
    <w:rsid w:val="006B54B8"/>
    <w:rsid w:val="006B6A69"/>
    <w:rsid w:val="006B6B04"/>
    <w:rsid w:val="006C68B2"/>
    <w:rsid w:val="006E5275"/>
    <w:rsid w:val="006F40E2"/>
    <w:rsid w:val="0070154E"/>
    <w:rsid w:val="00720F64"/>
    <w:rsid w:val="00722663"/>
    <w:rsid w:val="00736A5C"/>
    <w:rsid w:val="00780E27"/>
    <w:rsid w:val="00781B76"/>
    <w:rsid w:val="007950A2"/>
    <w:rsid w:val="007C2312"/>
    <w:rsid w:val="007C6815"/>
    <w:rsid w:val="007E31CD"/>
    <w:rsid w:val="00834F57"/>
    <w:rsid w:val="00864F96"/>
    <w:rsid w:val="008723C6"/>
    <w:rsid w:val="0089369B"/>
    <w:rsid w:val="008A0307"/>
    <w:rsid w:val="008A3671"/>
    <w:rsid w:val="008A43B6"/>
    <w:rsid w:val="008C16F6"/>
    <w:rsid w:val="008D67AB"/>
    <w:rsid w:val="008E2A28"/>
    <w:rsid w:val="00906A85"/>
    <w:rsid w:val="00911DB8"/>
    <w:rsid w:val="009344A2"/>
    <w:rsid w:val="009356A8"/>
    <w:rsid w:val="009406D6"/>
    <w:rsid w:val="00943801"/>
    <w:rsid w:val="00983AC3"/>
    <w:rsid w:val="0098578E"/>
    <w:rsid w:val="00997009"/>
    <w:rsid w:val="009C3B34"/>
    <w:rsid w:val="009C5DBB"/>
    <w:rsid w:val="009C69F9"/>
    <w:rsid w:val="009D071D"/>
    <w:rsid w:val="009D3BB7"/>
    <w:rsid w:val="009D5D0A"/>
    <w:rsid w:val="009E1EB3"/>
    <w:rsid w:val="009E49B9"/>
    <w:rsid w:val="00A04940"/>
    <w:rsid w:val="00A459F3"/>
    <w:rsid w:val="00A708B9"/>
    <w:rsid w:val="00A70F45"/>
    <w:rsid w:val="00A82FBC"/>
    <w:rsid w:val="00AA12F2"/>
    <w:rsid w:val="00AE21F0"/>
    <w:rsid w:val="00AE3DAC"/>
    <w:rsid w:val="00AE433D"/>
    <w:rsid w:val="00AF0D20"/>
    <w:rsid w:val="00AF5439"/>
    <w:rsid w:val="00B05FA8"/>
    <w:rsid w:val="00B064D4"/>
    <w:rsid w:val="00B219B8"/>
    <w:rsid w:val="00B237FB"/>
    <w:rsid w:val="00B366D2"/>
    <w:rsid w:val="00B52F05"/>
    <w:rsid w:val="00B76563"/>
    <w:rsid w:val="00B8689C"/>
    <w:rsid w:val="00B918EB"/>
    <w:rsid w:val="00BA7204"/>
    <w:rsid w:val="00BB0BEF"/>
    <w:rsid w:val="00BB5D02"/>
    <w:rsid w:val="00BD6510"/>
    <w:rsid w:val="00BF6279"/>
    <w:rsid w:val="00C04EB5"/>
    <w:rsid w:val="00C254EE"/>
    <w:rsid w:val="00C3184E"/>
    <w:rsid w:val="00C3212E"/>
    <w:rsid w:val="00C455DF"/>
    <w:rsid w:val="00C461F0"/>
    <w:rsid w:val="00C64100"/>
    <w:rsid w:val="00CA71D2"/>
    <w:rsid w:val="00CB279C"/>
    <w:rsid w:val="00CC5A15"/>
    <w:rsid w:val="00CC640A"/>
    <w:rsid w:val="00CD3175"/>
    <w:rsid w:val="00CE26EC"/>
    <w:rsid w:val="00D0333D"/>
    <w:rsid w:val="00D069B1"/>
    <w:rsid w:val="00D15FAD"/>
    <w:rsid w:val="00D35D36"/>
    <w:rsid w:val="00D42E55"/>
    <w:rsid w:val="00D51A1B"/>
    <w:rsid w:val="00D62260"/>
    <w:rsid w:val="00D90B93"/>
    <w:rsid w:val="00D946DF"/>
    <w:rsid w:val="00D97013"/>
    <w:rsid w:val="00DA2E6E"/>
    <w:rsid w:val="00DE7975"/>
    <w:rsid w:val="00DF5B39"/>
    <w:rsid w:val="00DF6FD2"/>
    <w:rsid w:val="00E002A5"/>
    <w:rsid w:val="00E020E2"/>
    <w:rsid w:val="00E058D7"/>
    <w:rsid w:val="00E36EBB"/>
    <w:rsid w:val="00E41DA0"/>
    <w:rsid w:val="00E835A2"/>
    <w:rsid w:val="00E86808"/>
    <w:rsid w:val="00E871DD"/>
    <w:rsid w:val="00EB28EE"/>
    <w:rsid w:val="00EC149E"/>
    <w:rsid w:val="00EC60C1"/>
    <w:rsid w:val="00ED1A53"/>
    <w:rsid w:val="00ED4414"/>
    <w:rsid w:val="00EF0E82"/>
    <w:rsid w:val="00EF1015"/>
    <w:rsid w:val="00EF153B"/>
    <w:rsid w:val="00EF3312"/>
    <w:rsid w:val="00F15DCF"/>
    <w:rsid w:val="00F17989"/>
    <w:rsid w:val="00F2755E"/>
    <w:rsid w:val="00F30250"/>
    <w:rsid w:val="00F355C5"/>
    <w:rsid w:val="00F40FD8"/>
    <w:rsid w:val="00F80E24"/>
    <w:rsid w:val="00F901B4"/>
    <w:rsid w:val="00F97618"/>
    <w:rsid w:val="00F97E44"/>
    <w:rsid w:val="00FA41F6"/>
    <w:rsid w:val="00FB2122"/>
    <w:rsid w:val="00FB4F3A"/>
    <w:rsid w:val="00FB7D29"/>
    <w:rsid w:val="00FC27D3"/>
    <w:rsid w:val="00FC6176"/>
    <w:rsid w:val="00FF5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3A7D1D14-EF9E-1D44-80F1-0DA6EEBFB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a3">
    <w:name w:val="Body Text"/>
    <w:basedOn w:val="a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5">
    <w:name w:val="footer"/>
    <w:basedOn w:val="a6"/>
    <w:link w:val="Char1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7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8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uiPriority w:val="99"/>
    <w:semiHidden/>
    <w:unhideWhenUsed/>
    <w:qFormat/>
    <w:rPr>
      <w:color w:val="0563C1"/>
      <w:u w:val="single"/>
    </w:rPr>
  </w:style>
  <w:style w:type="table" w:styleId="a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Char1">
    <w:name w:val="바닥글 Char"/>
    <w:link w:val="a5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character" w:customStyle="1" w:styleId="Char2">
    <w:name w:val="머리글 Char"/>
    <w:link w:val="a6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c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3"/>
    <w:uiPriority w:val="34"/>
    <w:qFormat/>
    <w:pPr>
      <w:ind w:leftChars="400" w:left="800"/>
    </w:pPr>
  </w:style>
  <w:style w:type="character" w:customStyle="1" w:styleId="Char0">
    <w:name w:val="풍선 도움말 텍스트 Char"/>
    <w:link w:val="a4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7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4Char">
    <w:name w:val="제목 4 Char"/>
    <w:link w:val="4"/>
    <w:qFormat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">
    <w:name w:val="본문 Char"/>
    <w:basedOn w:val="a0"/>
    <w:link w:val="a3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uiPriority w:val="99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uiPriority w:val="99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styleId="7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noProof/>
      <w:lang w:eastAsia="ja-JP"/>
    </w:rPr>
  </w:style>
  <w:style w:type="paragraph" w:styleId="60">
    <w:name w:val="toc 6"/>
    <w:basedOn w:val="a"/>
    <w:next w:val="a"/>
    <w:autoRedefine/>
    <w:uiPriority w:val="39"/>
    <w:semiHidden/>
    <w:unhideWhenUsed/>
    <w:pPr>
      <w:ind w:leftChars="1000" w:left="2125"/>
    </w:p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/>
      <w:color w:val="FF0000"/>
      <w:lang w:val="x-none" w:eastAsia="x-none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바탕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바탕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6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character" w:customStyle="1" w:styleId="Char3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"/>
    <w:link w:val="ac"/>
    <w:uiPriority w:val="34"/>
    <w:qFormat/>
    <w:rPr>
      <w:rFonts w:ascii="Times New Roman" w:eastAsia="바탕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character" w:customStyle="1" w:styleId="CharChar5">
    <w:name w:val="Char Char5"/>
    <w:rsid w:val="00B8689C"/>
    <w:rPr>
      <w:rFonts w:ascii="Arial" w:eastAsia="MS Mincho" w:hAnsi="Arial" w:cs="Arial"/>
      <w:bCs/>
      <w:sz w:val="24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79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35FD116-D779-4DA8-A58A-0C4E0B045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1023</TotalTime>
  <Pages>2</Pages>
  <Words>791</Words>
  <Characters>4512</Characters>
  <Application>Microsoft Office Word</Application>
  <DocSecurity>0</DocSecurity>
  <Lines>37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SeungJune Yi</dc:creator>
  <cp:lastModifiedBy>LGE (HyunJung)</cp:lastModifiedBy>
  <cp:revision>65</cp:revision>
  <dcterms:created xsi:type="dcterms:W3CDTF">2021-01-13T01:49:00Z</dcterms:created>
  <dcterms:modified xsi:type="dcterms:W3CDTF">2021-01-15T00:03:00Z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2052-10.8.2.7027</vt:lpwstr>
  </property>
</Properties>
</file>